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7774">
      <w:pPr>
        <w:pStyle w:val="3"/>
        <w:jc w:val="center"/>
        <w:rPr>
          <w:b/>
          <w:sz w:val="24"/>
          <w:szCs w:val="24"/>
          <w:lang w:eastAsia="en-US"/>
        </w:rPr>
      </w:pPr>
      <w:bookmarkStart w:id="14" w:name="_GoBack"/>
      <w:bookmarkEnd w:id="14"/>
      <w:r>
        <w:rPr>
          <w:b/>
          <w:sz w:val="24"/>
          <w:szCs w:val="24"/>
          <w:lang w:eastAsia="en-US"/>
        </w:rPr>
        <w:t>Отчет об итогах голосования</w:t>
      </w:r>
      <w:r>
        <w:rPr>
          <w:b/>
          <w:sz w:val="24"/>
          <w:szCs w:val="24"/>
          <w:lang w:eastAsia="en-US"/>
        </w:rPr>
        <w:br w:type="textWrapping"/>
      </w:r>
      <w:r>
        <w:rPr>
          <w:b/>
          <w:sz w:val="24"/>
          <w:szCs w:val="24"/>
          <w:lang w:eastAsia="en-US"/>
        </w:rPr>
        <w:t xml:space="preserve">на Общем собрании акционеров Акционерного общества </w:t>
      </w:r>
      <w:r>
        <w:rPr>
          <w:b/>
          <w:bCs/>
          <w:sz w:val="24"/>
          <w:szCs w:val="24"/>
        </w:rPr>
        <w:t>«Казанское научно-производственное предприятие «Вертолеты-МИ»</w:t>
      </w:r>
    </w:p>
    <w:p w14:paraId="34F6353B">
      <w:pPr>
        <w:pStyle w:val="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02EF59CB">
      <w:pPr>
        <w:pStyle w:val="3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Полное фирменное наименование Общества: </w:t>
      </w:r>
      <w:r>
        <w:rPr>
          <w:i/>
          <w:iCs/>
          <w:sz w:val="24"/>
          <w:szCs w:val="24"/>
        </w:rPr>
        <w:t>Акционерное общество «Казанское научно-производственное предприятие «Вертолеты-МИ» (далее по тексту – Общество)</w:t>
      </w:r>
    </w:p>
    <w:p w14:paraId="3FAFA670">
      <w:pPr>
        <w:pStyle w:val="8"/>
        <w:tabs>
          <w:tab w:val="clear" w:pos="4677"/>
          <w:tab w:val="clear" w:pos="9355"/>
        </w:tabs>
        <w:jc w:val="both"/>
        <w:rPr>
          <w:rFonts w:eastAsia="Calibri"/>
          <w:i/>
          <w:iCs/>
          <w:lang w:val="ru-RU"/>
        </w:rPr>
      </w:pPr>
      <w:r>
        <w:t>Место нахождения Общества:</w:t>
      </w:r>
      <w:r>
        <w:rPr>
          <w:i/>
          <w:iCs/>
        </w:rPr>
        <w:t xml:space="preserve"> </w:t>
      </w:r>
      <w:r>
        <w:rPr>
          <w:rFonts w:eastAsia="Calibri"/>
          <w:i/>
          <w:iCs/>
          <w:lang w:val="ru-RU"/>
        </w:rPr>
        <w:t>420085, Республика Татарстан, г. Казань, ул. Тэцевская, д. 14 а</w:t>
      </w:r>
    </w:p>
    <w:p w14:paraId="4704CCFB">
      <w:pPr>
        <w:pStyle w:val="8"/>
        <w:tabs>
          <w:tab w:val="clear" w:pos="4677"/>
          <w:tab w:val="clear" w:pos="9355"/>
        </w:tabs>
        <w:jc w:val="both"/>
        <w:rPr>
          <w:lang w:val="ru-RU"/>
        </w:rPr>
      </w:pPr>
      <w:r>
        <w:t>Вид общего собрания:</w:t>
      </w:r>
      <w:r>
        <w:rPr>
          <w:i/>
          <w:iCs/>
        </w:rPr>
        <w:t xml:space="preserve"> </w:t>
      </w:r>
      <w:r>
        <w:rPr>
          <w:i/>
          <w:iCs/>
          <w:lang w:val="ru-RU"/>
        </w:rPr>
        <w:t>внеочередное</w:t>
      </w:r>
    </w:p>
    <w:p w14:paraId="2BA7636C">
      <w:pPr>
        <w:pStyle w:val="8"/>
        <w:tabs>
          <w:tab w:val="clear" w:pos="4677"/>
          <w:tab w:val="clear" w:pos="9355"/>
        </w:tabs>
        <w:jc w:val="both"/>
      </w:pPr>
      <w:r>
        <w:t>Форма проведения общего собрания:</w:t>
      </w:r>
      <w:r>
        <w:rPr>
          <w:b/>
          <w:bCs/>
        </w:rPr>
        <w:t xml:space="preserve"> </w:t>
      </w:r>
      <w:r>
        <w:rPr>
          <w:i/>
          <w:iCs/>
        </w:rPr>
        <w:t>собрание</w:t>
      </w:r>
    </w:p>
    <w:p w14:paraId="6DDAC8FF">
      <w:pPr>
        <w:pStyle w:val="8"/>
        <w:tabs>
          <w:tab w:val="clear" w:pos="4677"/>
          <w:tab w:val="clear" w:pos="9355"/>
        </w:tabs>
        <w:jc w:val="both"/>
        <w:rPr>
          <w:i/>
          <w:iCs/>
          <w:u w:val="single"/>
        </w:rPr>
      </w:pPr>
      <w:r>
        <w:t xml:space="preserve">Дата проведения общего собрания: </w:t>
      </w:r>
      <w:r>
        <w:rPr>
          <w:i/>
          <w:iCs/>
          <w:lang w:val="ru-RU"/>
        </w:rPr>
        <w:t>06</w:t>
      </w:r>
      <w:r>
        <w:rPr>
          <w:i/>
          <w:iCs/>
        </w:rPr>
        <w:t xml:space="preserve"> </w:t>
      </w:r>
      <w:r>
        <w:rPr>
          <w:i/>
          <w:iCs/>
          <w:lang w:val="ru-RU"/>
        </w:rPr>
        <w:t>сентября</w:t>
      </w:r>
      <w:r>
        <w:rPr>
          <w:i/>
          <w:iCs/>
        </w:rPr>
        <w:t xml:space="preserve"> 201</w:t>
      </w:r>
      <w:r>
        <w:rPr>
          <w:i/>
          <w:iCs/>
          <w:lang w:val="ru-RU"/>
        </w:rPr>
        <w:t>9</w:t>
      </w:r>
      <w:r>
        <w:rPr>
          <w:i/>
          <w:iCs/>
        </w:rPr>
        <w:t xml:space="preserve"> г.</w:t>
      </w:r>
    </w:p>
    <w:p w14:paraId="113B3544">
      <w:pPr>
        <w:pStyle w:val="2"/>
        <w:keepNext w:val="0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sz w:val="24"/>
          <w:szCs w:val="24"/>
        </w:rPr>
        <w:t>Место проведения общего собрания:</w:t>
      </w:r>
      <w:r>
        <w:rPr>
          <w:sz w:val="24"/>
          <w:szCs w:val="24"/>
        </w:rPr>
        <w:t xml:space="preserve"> </w:t>
      </w:r>
      <w:r>
        <w:rPr>
          <w:b w:val="0"/>
          <w:bCs w:val="0"/>
          <w:i/>
          <w:iCs/>
          <w:sz w:val="24"/>
          <w:szCs w:val="24"/>
        </w:rPr>
        <w:t>420085, Республика Татарстан, г. Казань, ул. Тэцевская, д. 14 а</w:t>
      </w:r>
    </w:p>
    <w:p w14:paraId="7C16F64F">
      <w:pPr>
        <w:pStyle w:val="8"/>
        <w:tabs>
          <w:tab w:val="clear" w:pos="4677"/>
          <w:tab w:val="clear" w:pos="9355"/>
        </w:tabs>
        <w:jc w:val="both"/>
      </w:pPr>
      <w:r>
        <w:t xml:space="preserve">Дата составления списка лиц, имеющих право на участие в общем собрании: </w:t>
      </w:r>
      <w:r>
        <w:rPr>
          <w:i/>
          <w:lang w:val="ru-RU"/>
        </w:rPr>
        <w:t>28</w:t>
      </w:r>
      <w:r>
        <w:rPr>
          <w:i/>
        </w:rPr>
        <w:t> </w:t>
      </w:r>
      <w:r>
        <w:rPr>
          <w:i/>
          <w:lang w:val="ru-RU"/>
        </w:rPr>
        <w:t xml:space="preserve">августа </w:t>
      </w:r>
      <w:r>
        <w:rPr>
          <w:i/>
        </w:rPr>
        <w:t>201</w:t>
      </w:r>
      <w:r>
        <w:rPr>
          <w:i/>
          <w:lang w:val="ru-RU"/>
        </w:rPr>
        <w:t>9</w:t>
      </w:r>
      <w:r>
        <w:rPr>
          <w:i/>
        </w:rPr>
        <w:t> г.</w:t>
      </w:r>
    </w:p>
    <w:p w14:paraId="53080CAB">
      <w:pPr>
        <w:pStyle w:val="3"/>
        <w:rPr>
          <w:b/>
          <w:sz w:val="24"/>
          <w:szCs w:val="24"/>
          <w:lang w:eastAsia="en-US"/>
        </w:rPr>
      </w:pPr>
    </w:p>
    <w:p w14:paraId="70C0AE8C">
      <w:pPr>
        <w:pStyle w:val="8"/>
        <w:tabs>
          <w:tab w:val="clear" w:pos="4677"/>
          <w:tab w:val="clear" w:pos="9355"/>
        </w:tabs>
        <w:jc w:val="both"/>
      </w:pPr>
      <w:r>
        <w:rPr>
          <w:lang w:val="ru-RU"/>
        </w:rPr>
        <w:t>Подсчет голосов осуществлен секретарем собрания Коноваловым Дмитрием Александровичем</w:t>
      </w:r>
      <w:r>
        <w:t>.</w:t>
      </w:r>
    </w:p>
    <w:p w14:paraId="77B55301">
      <w:pPr>
        <w:pStyle w:val="3"/>
        <w:rPr>
          <w:b/>
          <w:sz w:val="24"/>
          <w:szCs w:val="24"/>
          <w:lang w:eastAsia="en-US"/>
        </w:rPr>
      </w:pPr>
    </w:p>
    <w:p w14:paraId="04375898">
      <w:pPr>
        <w:tabs>
          <w:tab w:val="left" w:pos="900"/>
        </w:tabs>
        <w:autoSpaceDE w:val="0"/>
        <w:autoSpaceDN w:val="0"/>
        <w:adjustRightInd w:val="0"/>
        <w:ind w:right="-427" w:firstLine="567"/>
        <w:rPr>
          <w:u w:val="single"/>
        </w:rPr>
      </w:pPr>
      <w:r>
        <w:rPr>
          <w:b/>
          <w:u w:val="single"/>
        </w:rPr>
        <w:t>Повестка дня:</w:t>
      </w:r>
    </w:p>
    <w:p w14:paraId="1B8E9755">
      <w:pPr>
        <w:tabs>
          <w:tab w:val="left" w:pos="900"/>
        </w:tabs>
        <w:autoSpaceDE w:val="0"/>
        <w:autoSpaceDN w:val="0"/>
        <w:adjustRightInd w:val="0"/>
        <w:ind w:right="-142" w:firstLine="567"/>
        <w:jc w:val="both"/>
      </w:pPr>
      <w:r>
        <w:t>1. Избрание председателя и секретаря собрания.</w:t>
      </w:r>
    </w:p>
    <w:p w14:paraId="46B8E2BA">
      <w:pPr>
        <w:widowControl w:val="0"/>
        <w:tabs>
          <w:tab w:val="left" w:pos="1276"/>
        </w:tabs>
        <w:autoSpaceDE w:val="0"/>
        <w:autoSpaceDN w:val="0"/>
        <w:adjustRightInd w:val="0"/>
        <w:ind w:right="-142" w:firstLine="567"/>
        <w:jc w:val="both"/>
        <w:rPr>
          <w:rFonts w:eastAsia="Arial"/>
        </w:rPr>
      </w:pPr>
      <w:r>
        <w:t>2. Рассмотрение</w:t>
      </w:r>
      <w:r>
        <w:rPr>
          <w:rFonts w:eastAsia="Arial"/>
        </w:rPr>
        <w:t xml:space="preserve"> вопроса о последующем одобрении совершенной с ПАО «АКИБАНК» крупной сделки - договора залога (ипотеки) имущества.</w:t>
      </w:r>
    </w:p>
    <w:p w14:paraId="4ED60E30">
      <w:pPr>
        <w:widowControl w:val="0"/>
        <w:tabs>
          <w:tab w:val="left" w:pos="1276"/>
        </w:tabs>
        <w:autoSpaceDE w:val="0"/>
        <w:autoSpaceDN w:val="0"/>
        <w:adjustRightInd w:val="0"/>
        <w:ind w:right="-142" w:firstLine="567"/>
        <w:jc w:val="both"/>
        <w:rPr>
          <w:rFonts w:eastAsia="Arial"/>
        </w:rPr>
      </w:pPr>
      <w:r>
        <w:t>3.</w:t>
      </w:r>
      <w:r>
        <w:rPr>
          <w:rFonts w:eastAsia="Arial"/>
        </w:rPr>
        <w:t xml:space="preserve"> </w:t>
      </w:r>
      <w:r>
        <w:t>Рассмотрение</w:t>
      </w:r>
      <w:r>
        <w:rPr>
          <w:rFonts w:eastAsia="Arial"/>
        </w:rPr>
        <w:t xml:space="preserve"> вопроса о  </w:t>
      </w:r>
      <w:bookmarkStart w:id="0" w:name="_GoBack"/>
      <w:bookmarkEnd w:id="0"/>
      <w:r>
        <w:rPr>
          <w:rFonts w:eastAsia="Arial"/>
        </w:rPr>
        <w:t>последующем одобрении совершенной с ПАО «АКИБАНК» сделки -  договора об открытии кредитной линии с лимитом выдачи.</w:t>
      </w:r>
    </w:p>
    <w:p w14:paraId="5E954FAF">
      <w:pPr>
        <w:pStyle w:val="45"/>
        <w:tabs>
          <w:tab w:val="left" w:pos="284"/>
        </w:tabs>
        <w:jc w:val="both"/>
        <w:rPr>
          <w:lang w:val="ru-RU"/>
        </w:rPr>
      </w:pPr>
    </w:p>
    <w:p w14:paraId="62F7A8D3">
      <w:pPr>
        <w:pStyle w:val="8"/>
        <w:tabs>
          <w:tab w:val="clear" w:pos="4677"/>
          <w:tab w:val="clear" w:pos="9355"/>
        </w:tabs>
        <w:jc w:val="both"/>
      </w:pPr>
      <w:r>
        <w:t xml:space="preserve">На </w:t>
      </w:r>
      <w:r>
        <w:rPr>
          <w:lang w:val="ru-RU"/>
        </w:rPr>
        <w:t>28</w:t>
      </w:r>
      <w:r>
        <w:t> </w:t>
      </w:r>
      <w:r>
        <w:rPr>
          <w:lang w:val="ru-RU"/>
        </w:rPr>
        <w:t xml:space="preserve">августа </w:t>
      </w:r>
      <w:r>
        <w:t>201</w:t>
      </w:r>
      <w:r>
        <w:rPr>
          <w:lang w:val="ru-RU"/>
        </w:rPr>
        <w:t>9</w:t>
      </w:r>
      <w:r>
        <w:t> г</w:t>
      </w:r>
      <w:r>
        <w:rPr>
          <w:i/>
        </w:rPr>
        <w:t>.</w:t>
      </w:r>
      <w:r>
        <w:t xml:space="preserve"> - дату составления списка лиц, имеющих право на участие в общем собрании акционеров АО КНПП «Вертолеты-МИ», число голосов по размещенным голосующим акциям, которыми обладают лица, включенные в Список лиц, </w:t>
      </w:r>
      <w:r>
        <w:rPr>
          <w:b/>
          <w:i/>
          <w:u w:val="single"/>
        </w:rPr>
        <w:t>имевших право на участие</w:t>
      </w:r>
      <w:r>
        <w:t xml:space="preserve"> в общем собрании по всем вопросам повестки дня</w:t>
      </w:r>
      <w:bookmarkStart w:id="1" w:name="OLE_LINK35"/>
      <w:bookmarkEnd w:id="1"/>
      <w:bookmarkStart w:id="2" w:name="OLE_LINK34"/>
      <w:bookmarkEnd w:id="2"/>
      <w:r>
        <w:t xml:space="preserve"> составило: </w:t>
      </w:r>
      <w:r>
        <w:rPr>
          <w:lang w:val="ru-RU"/>
        </w:rPr>
        <w:t>100</w:t>
      </w:r>
      <w:r>
        <w:t>.</w:t>
      </w:r>
    </w:p>
    <w:p w14:paraId="1C5EC358">
      <w:pPr>
        <w:pStyle w:val="42"/>
        <w:tabs>
          <w:tab w:val="left" w:pos="284"/>
        </w:tabs>
        <w:jc w:val="both"/>
      </w:pPr>
    </w:p>
    <w:p w14:paraId="0238B046">
      <w:pPr>
        <w:pStyle w:val="39"/>
        <w:tabs>
          <w:tab w:val="left" w:pos="284"/>
        </w:tabs>
        <w:jc w:val="both"/>
      </w:pPr>
      <w:bookmarkStart w:id="3" w:name="OLE_LINK7"/>
      <w:bookmarkEnd w:id="3"/>
      <w:bookmarkStart w:id="4" w:name="OLE_LINK2"/>
      <w:bookmarkEnd w:id="4"/>
      <w:bookmarkStart w:id="5" w:name="OLE_LINK10"/>
      <w:bookmarkEnd w:id="5"/>
      <w:bookmarkStart w:id="6" w:name="OLE_LINK11"/>
      <w:bookmarkEnd w:id="6"/>
      <w:bookmarkStart w:id="7" w:name="OLE_LINK1"/>
      <w:bookmarkEnd w:id="7"/>
      <w:r>
        <w:t>Число голосов, приходившихся на голосующие акции Общества, определенное с учетом положений пункта 4.20 Положения о дополнительных требованиях к порядку подготовки, созыва и проведения общего собрания акционеров, утвержденного приказом Федеральной службы по финансовым рынкам от 02 февраля 2012 г. № 12-6/пз-н:</w:t>
      </w:r>
    </w:p>
    <w:p w14:paraId="059395E2">
      <w:pPr>
        <w:pStyle w:val="36"/>
        <w:tabs>
          <w:tab w:val="left" w:pos="284"/>
        </w:tabs>
        <w:jc w:val="both"/>
      </w:pPr>
      <w:bookmarkStart w:id="8" w:name="OLE_LINK14_1"/>
      <w:bookmarkEnd w:id="8"/>
      <w:bookmarkStart w:id="9" w:name="OLE_LINK12_1"/>
      <w:bookmarkEnd w:id="9"/>
      <w:bookmarkStart w:id="10" w:name="OLE_LINK13_1"/>
      <w:bookmarkEnd w:id="10"/>
      <w:r>
        <w:rPr>
          <w:b/>
          <w:lang w:val="ru-RU"/>
        </w:rPr>
        <w:t>По</w:t>
      </w:r>
      <w:r>
        <w:rPr>
          <w:b/>
        </w:rPr>
        <w:t xml:space="preserve"> вопросам 1</w:t>
      </w:r>
      <w:r>
        <w:rPr>
          <w:b/>
          <w:lang w:val="ru-RU"/>
        </w:rPr>
        <w:t xml:space="preserve">-3 </w:t>
      </w:r>
      <w:r>
        <w:t xml:space="preserve">повестки дня собрания </w:t>
      </w:r>
      <w:r>
        <w:rPr>
          <w:lang w:val="ru-RU"/>
        </w:rPr>
        <w:t>100</w:t>
      </w:r>
      <w:bookmarkStart w:id="11" w:name="OLE_LINK13_0"/>
      <w:bookmarkEnd w:id="11"/>
      <w:bookmarkStart w:id="12" w:name="OLE_LINK14_0"/>
      <w:bookmarkEnd w:id="12"/>
      <w:bookmarkStart w:id="13" w:name="OLE_LINK12_0"/>
      <w:bookmarkEnd w:id="13"/>
      <w:r>
        <w:t xml:space="preserve"> (100,00%);</w:t>
      </w:r>
    </w:p>
    <w:p w14:paraId="58D181E8">
      <w:pPr>
        <w:pStyle w:val="15"/>
        <w:tabs>
          <w:tab w:val="left" w:pos="708"/>
        </w:tabs>
        <w:jc w:val="both"/>
      </w:pPr>
      <w:r>
        <w:t>Таким образом, кворум имелся по всем вопросам.</w:t>
      </w:r>
    </w:p>
    <w:p w14:paraId="0112387A">
      <w:pPr>
        <w:pStyle w:val="12"/>
        <w:tabs>
          <w:tab w:val="left" w:pos="708"/>
        </w:tabs>
        <w:jc w:val="both"/>
      </w:pPr>
    </w:p>
    <w:p w14:paraId="2753EE24">
      <w:pPr>
        <w:pStyle w:val="55"/>
        <w:rPr>
          <w:b/>
        </w:rPr>
      </w:pPr>
      <w:r>
        <w:rPr>
          <w:b/>
        </w:rPr>
        <w:t>Итоги голосования по вопросу 1 повестки дня:</w:t>
      </w:r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1"/>
        <w:gridCol w:w="2859"/>
        <w:gridCol w:w="3060"/>
      </w:tblGrid>
      <w:tr w14:paraId="61525DC5">
        <w:trPr>
          <w:wBefore w:w="0" w:type="dxa"/>
          <w:cantSplit/>
          <w:trHeight w:val="170" w:hRule="exact"/>
        </w:trPr>
        <w:tc>
          <w:tcPr>
            <w:tcW w:w="9288" w:type="dxa"/>
            <w:gridSpan w:val="4"/>
            <w:noWrap w:val="0"/>
            <w:vAlign w:val="top"/>
          </w:tcPr>
          <w:p w14:paraId="402C82C8">
            <w:pPr>
              <w:pStyle w:val="54"/>
            </w:pPr>
          </w:p>
        </w:tc>
      </w:tr>
      <w:tr w14:paraId="44CB4E4D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6FA94EF0">
            <w:pPr>
              <w:pStyle w:val="54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67BE472F">
            <w:pPr>
              <w:pStyle w:val="54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1DE604A2">
            <w:pPr>
              <w:pStyle w:val="54"/>
              <w:keepNext/>
              <w:jc w:val="right"/>
            </w:pPr>
            <w:r>
              <w:t>100</w:t>
            </w:r>
          </w:p>
        </w:tc>
        <w:tc>
          <w:tcPr>
            <w:tcW w:w="3060" w:type="dxa"/>
            <w:noWrap w:val="0"/>
            <w:vAlign w:val="top"/>
          </w:tcPr>
          <w:p w14:paraId="3A59AF6B">
            <w:pPr>
              <w:pStyle w:val="54"/>
              <w:keepNext/>
              <w:jc w:val="right"/>
            </w:pPr>
            <w:r>
              <w:t>100,0000%</w:t>
            </w:r>
          </w:p>
        </w:tc>
      </w:tr>
      <w:tr w14:paraId="4C064374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72429CF3">
            <w:pPr>
              <w:pStyle w:val="54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04354414">
            <w:pPr>
              <w:pStyle w:val="54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105B39A6">
            <w:pPr>
              <w:pStyle w:val="54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4815BD4F">
            <w:pPr>
              <w:pStyle w:val="54"/>
              <w:keepNext/>
              <w:jc w:val="right"/>
            </w:pPr>
            <w:r>
              <w:t>0,0000%</w:t>
            </w:r>
          </w:p>
        </w:tc>
      </w:tr>
      <w:tr w14:paraId="0B655930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419CA3B9">
            <w:pPr>
              <w:pStyle w:val="54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06381BF4">
            <w:pPr>
              <w:pStyle w:val="54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6ECDA815">
            <w:pPr>
              <w:pStyle w:val="54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24CA4860">
            <w:pPr>
              <w:pStyle w:val="54"/>
              <w:keepNext/>
              <w:jc w:val="right"/>
            </w:pPr>
            <w:r>
              <w:t>0,0000%</w:t>
            </w:r>
          </w:p>
        </w:tc>
      </w:tr>
    </w:tbl>
    <w:p w14:paraId="7804971A">
      <w:pPr>
        <w:pStyle w:val="53"/>
      </w:pPr>
    </w:p>
    <w:p w14:paraId="0E32F9AC">
      <w:pPr>
        <w:pStyle w:val="52"/>
        <w:jc w:val="both"/>
      </w:pPr>
      <w:r>
        <w:t>Число голосов по вопросу 1 повестки дня, которые не подсчитывались, составило:  0 (0,0000%).</w:t>
      </w:r>
    </w:p>
    <w:p w14:paraId="5DF4B465">
      <w:pPr>
        <w:pStyle w:val="51"/>
      </w:pPr>
    </w:p>
    <w:p w14:paraId="0BBAEDF6">
      <w:pPr>
        <w:pStyle w:val="50"/>
        <w:rPr>
          <w:u w:val="single"/>
        </w:rPr>
      </w:pPr>
      <w:r>
        <w:rPr>
          <w:u w:val="single"/>
        </w:rPr>
        <w:t>Собрание приняло решение:</w:t>
      </w:r>
    </w:p>
    <w:p w14:paraId="686A9C8A">
      <w:pPr>
        <w:pStyle w:val="49"/>
        <w:jc w:val="both"/>
        <w:rPr>
          <w:i/>
        </w:rPr>
      </w:pPr>
      <w:r>
        <w:rPr>
          <w:i/>
        </w:rPr>
        <w:t>«Председателем общего собрания избрать Кравцова Тимофея Владимировича, Секретарем общего собрания – Коновалова Дмитрия Александровича».</w:t>
      </w:r>
    </w:p>
    <w:p w14:paraId="47F7B612">
      <w:pPr>
        <w:pStyle w:val="48"/>
      </w:pPr>
    </w:p>
    <w:p w14:paraId="4FD88C21">
      <w:pPr>
        <w:pStyle w:val="48"/>
      </w:pPr>
    </w:p>
    <w:p w14:paraId="20BEA627">
      <w:pPr>
        <w:pStyle w:val="48"/>
      </w:pPr>
    </w:p>
    <w:p w14:paraId="22D8567C">
      <w:pPr>
        <w:pStyle w:val="63"/>
        <w:rPr>
          <w:b/>
        </w:rPr>
      </w:pPr>
      <w:r>
        <w:rPr>
          <w:b/>
        </w:rPr>
        <w:t>Итоги голосования по вопросу 2 повестки дня:</w:t>
      </w:r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1"/>
        <w:gridCol w:w="2859"/>
        <w:gridCol w:w="3060"/>
      </w:tblGrid>
      <w:tr w14:paraId="5FDB32C4">
        <w:trPr>
          <w:wBefore w:w="0" w:type="dxa"/>
          <w:cantSplit/>
          <w:trHeight w:val="170" w:hRule="exact"/>
        </w:trPr>
        <w:tc>
          <w:tcPr>
            <w:tcW w:w="9288" w:type="dxa"/>
            <w:gridSpan w:val="4"/>
            <w:noWrap w:val="0"/>
            <w:vAlign w:val="top"/>
          </w:tcPr>
          <w:p w14:paraId="2D90F06A">
            <w:pPr>
              <w:pStyle w:val="62"/>
            </w:pPr>
          </w:p>
        </w:tc>
      </w:tr>
      <w:tr w14:paraId="1B446FBC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67855A9E">
            <w:pPr>
              <w:pStyle w:val="62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4EF88B18">
            <w:pPr>
              <w:pStyle w:val="62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06E59CB3">
            <w:pPr>
              <w:pStyle w:val="62"/>
              <w:keepNext/>
              <w:jc w:val="right"/>
            </w:pPr>
            <w:r>
              <w:t>90</w:t>
            </w:r>
          </w:p>
        </w:tc>
        <w:tc>
          <w:tcPr>
            <w:tcW w:w="3060" w:type="dxa"/>
            <w:noWrap w:val="0"/>
            <w:vAlign w:val="top"/>
          </w:tcPr>
          <w:p w14:paraId="2F52E4ED">
            <w:pPr>
              <w:pStyle w:val="62"/>
              <w:keepNext/>
              <w:jc w:val="right"/>
            </w:pPr>
            <w:r>
              <w:t>90,0000%</w:t>
            </w:r>
          </w:p>
        </w:tc>
      </w:tr>
      <w:tr w14:paraId="4021DCE2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65DC31B1">
            <w:pPr>
              <w:pStyle w:val="62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45D8CB49">
            <w:pPr>
              <w:pStyle w:val="62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3841FD57">
            <w:pPr>
              <w:pStyle w:val="62"/>
              <w:keepNext/>
              <w:jc w:val="right"/>
            </w:pPr>
            <w:r>
              <w:t>10</w:t>
            </w:r>
          </w:p>
        </w:tc>
        <w:tc>
          <w:tcPr>
            <w:tcW w:w="3060" w:type="dxa"/>
            <w:noWrap w:val="0"/>
            <w:vAlign w:val="top"/>
          </w:tcPr>
          <w:p w14:paraId="1235D3C8">
            <w:pPr>
              <w:pStyle w:val="62"/>
              <w:keepNext/>
              <w:jc w:val="right"/>
            </w:pPr>
            <w:r>
              <w:t>10,0000%</w:t>
            </w:r>
          </w:p>
        </w:tc>
      </w:tr>
      <w:tr w14:paraId="01540642">
        <w:trPr>
          <w:wBefore w:w="0" w:type="dxa"/>
          <w:cantSplit/>
        </w:trPr>
        <w:tc>
          <w:tcPr>
            <w:tcW w:w="828" w:type="dxa"/>
            <w:noWrap w:val="0"/>
            <w:vAlign w:val="top"/>
          </w:tcPr>
          <w:p w14:paraId="50C2EDE6">
            <w:pPr>
              <w:pStyle w:val="62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2DCF1AD3">
            <w:pPr>
              <w:pStyle w:val="62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494322FE">
            <w:pPr>
              <w:pStyle w:val="62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63474618">
            <w:pPr>
              <w:pStyle w:val="62"/>
              <w:keepNext/>
              <w:jc w:val="right"/>
            </w:pPr>
            <w:r>
              <w:t>0,0000%</w:t>
            </w:r>
          </w:p>
        </w:tc>
      </w:tr>
    </w:tbl>
    <w:p w14:paraId="4DBA8322">
      <w:pPr>
        <w:pStyle w:val="61"/>
      </w:pPr>
    </w:p>
    <w:p w14:paraId="2FFBC4E6">
      <w:pPr>
        <w:pStyle w:val="60"/>
        <w:jc w:val="both"/>
      </w:pPr>
      <w:r>
        <w:t>Число голосов по вопросу 2 повестки дня, которые не подсчитывались, составило:  0 (0,0000%).</w:t>
      </w:r>
    </w:p>
    <w:p w14:paraId="3C052A50">
      <w:pPr>
        <w:pStyle w:val="59"/>
      </w:pPr>
    </w:p>
    <w:p w14:paraId="4FDE691E">
      <w:pPr>
        <w:pStyle w:val="58"/>
        <w:rPr>
          <w:u w:val="single"/>
        </w:rPr>
      </w:pPr>
      <w:r>
        <w:rPr>
          <w:u w:val="single"/>
        </w:rPr>
        <w:t>Собрание приняло решение:</w:t>
      </w:r>
    </w:p>
    <w:p w14:paraId="13CEAC42">
      <w:pPr>
        <w:pStyle w:val="60"/>
        <w:jc w:val="both"/>
        <w:rPr>
          <w:rFonts w:eastAsia="Arial"/>
          <w:i/>
          <w:sz w:val="20"/>
          <w:szCs w:val="20"/>
        </w:rPr>
      </w:pPr>
      <w:r>
        <w:rPr>
          <w:i/>
        </w:rPr>
        <w:t>«Одобрить совершенную с ПАО «АКИБАНК» крупную сделку - договор залога (ипотеки) имущества».</w:t>
      </w:r>
    </w:p>
    <w:p w14:paraId="2391AA07">
      <w:pPr>
        <w:pStyle w:val="56"/>
      </w:pPr>
    </w:p>
    <w:p w14:paraId="66BCD3AB">
      <w:pPr>
        <w:pStyle w:val="56"/>
      </w:pPr>
    </w:p>
    <w:p w14:paraId="749B33EB">
      <w:pPr>
        <w:pStyle w:val="71"/>
        <w:rPr>
          <w:b/>
        </w:rPr>
      </w:pPr>
      <w:r>
        <w:rPr>
          <w:b/>
        </w:rPr>
        <w:t>Итоги голосования по вопросу 3 повестки дня:</w:t>
      </w:r>
    </w:p>
    <w:tbl>
      <w:tblPr>
        <w:tblStyle w:val="5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41"/>
        <w:gridCol w:w="2859"/>
        <w:gridCol w:w="3060"/>
      </w:tblGrid>
      <w:tr w14:paraId="0040E537">
        <w:trPr>
          <w:wBefore w:w="0" w:type="dxa"/>
          <w:wAfter w:w="0" w:type="dxa"/>
          <w:cantSplit/>
          <w:trHeight w:val="170" w:hRule="exact"/>
        </w:trPr>
        <w:tc>
          <w:tcPr>
            <w:tcW w:w="9288" w:type="dxa"/>
            <w:gridSpan w:val="4"/>
            <w:noWrap w:val="0"/>
            <w:vAlign w:val="top"/>
          </w:tcPr>
          <w:p w14:paraId="128B392D">
            <w:pPr>
              <w:pStyle w:val="70"/>
            </w:pPr>
          </w:p>
        </w:tc>
      </w:tr>
      <w:tr w14:paraId="64CA999A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3C55DFFC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06FD5BDF">
            <w:pPr>
              <w:pStyle w:val="62"/>
              <w:keepNext/>
            </w:pPr>
            <w:r>
              <w:t>«ЗА»</w:t>
            </w:r>
          </w:p>
        </w:tc>
        <w:tc>
          <w:tcPr>
            <w:tcW w:w="2859" w:type="dxa"/>
            <w:noWrap w:val="0"/>
            <w:vAlign w:val="top"/>
          </w:tcPr>
          <w:p w14:paraId="3A8C4FE6">
            <w:pPr>
              <w:pStyle w:val="62"/>
              <w:keepNext/>
              <w:jc w:val="right"/>
            </w:pPr>
            <w:r>
              <w:t>90</w:t>
            </w:r>
          </w:p>
        </w:tc>
        <w:tc>
          <w:tcPr>
            <w:tcW w:w="3060" w:type="dxa"/>
            <w:noWrap w:val="0"/>
            <w:vAlign w:val="top"/>
          </w:tcPr>
          <w:p w14:paraId="4A88D96C">
            <w:pPr>
              <w:pStyle w:val="62"/>
              <w:keepNext/>
              <w:jc w:val="right"/>
            </w:pPr>
            <w:r>
              <w:t>90,0000%</w:t>
            </w:r>
          </w:p>
        </w:tc>
      </w:tr>
      <w:tr w14:paraId="16AC612D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0E47EA70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41A5EA63">
            <w:pPr>
              <w:pStyle w:val="62"/>
              <w:keepNext/>
            </w:pPr>
            <w:r>
              <w:t>«ПРОТИВ»</w:t>
            </w:r>
          </w:p>
        </w:tc>
        <w:tc>
          <w:tcPr>
            <w:tcW w:w="2859" w:type="dxa"/>
            <w:noWrap w:val="0"/>
            <w:vAlign w:val="top"/>
          </w:tcPr>
          <w:p w14:paraId="79094683">
            <w:pPr>
              <w:pStyle w:val="62"/>
              <w:keepNext/>
              <w:jc w:val="right"/>
            </w:pPr>
            <w:r>
              <w:t>10</w:t>
            </w:r>
          </w:p>
        </w:tc>
        <w:tc>
          <w:tcPr>
            <w:tcW w:w="3060" w:type="dxa"/>
            <w:noWrap w:val="0"/>
            <w:vAlign w:val="top"/>
          </w:tcPr>
          <w:p w14:paraId="0E74E09E">
            <w:pPr>
              <w:pStyle w:val="62"/>
              <w:keepNext/>
              <w:jc w:val="right"/>
            </w:pPr>
            <w:r>
              <w:t>10,0000%</w:t>
            </w:r>
          </w:p>
        </w:tc>
      </w:tr>
      <w:tr w14:paraId="30CE7B80">
        <w:trPr>
          <w:wBefore w:w="0" w:type="dxa"/>
          <w:wAfter w:w="0" w:type="dxa"/>
          <w:cantSplit/>
        </w:trPr>
        <w:tc>
          <w:tcPr>
            <w:tcW w:w="828" w:type="dxa"/>
            <w:noWrap w:val="0"/>
            <w:vAlign w:val="top"/>
          </w:tcPr>
          <w:p w14:paraId="12A4546A">
            <w:pPr>
              <w:pStyle w:val="70"/>
              <w:keepNext/>
            </w:pPr>
          </w:p>
        </w:tc>
        <w:tc>
          <w:tcPr>
            <w:tcW w:w="2541" w:type="dxa"/>
            <w:noWrap w:val="0"/>
            <w:vAlign w:val="top"/>
          </w:tcPr>
          <w:p w14:paraId="6176D3BE">
            <w:pPr>
              <w:pStyle w:val="62"/>
              <w:keepNext/>
            </w:pPr>
            <w:r>
              <w:t>«ВОЗДЕРЖАЛСЯ»</w:t>
            </w:r>
          </w:p>
        </w:tc>
        <w:tc>
          <w:tcPr>
            <w:tcW w:w="2859" w:type="dxa"/>
            <w:noWrap w:val="0"/>
            <w:vAlign w:val="top"/>
          </w:tcPr>
          <w:p w14:paraId="27733D5F">
            <w:pPr>
              <w:pStyle w:val="62"/>
              <w:keepNext/>
              <w:jc w:val="right"/>
            </w:pPr>
            <w:r>
              <w:t>0</w:t>
            </w:r>
          </w:p>
        </w:tc>
        <w:tc>
          <w:tcPr>
            <w:tcW w:w="3060" w:type="dxa"/>
            <w:noWrap w:val="0"/>
            <w:vAlign w:val="top"/>
          </w:tcPr>
          <w:p w14:paraId="4B9BC41E">
            <w:pPr>
              <w:pStyle w:val="62"/>
              <w:keepNext/>
              <w:jc w:val="right"/>
            </w:pPr>
            <w:r>
              <w:t>0,0000%</w:t>
            </w:r>
          </w:p>
        </w:tc>
      </w:tr>
    </w:tbl>
    <w:p w14:paraId="6DF30200">
      <w:pPr>
        <w:pStyle w:val="69"/>
      </w:pPr>
    </w:p>
    <w:p w14:paraId="408F5FEA">
      <w:pPr>
        <w:pStyle w:val="60"/>
        <w:jc w:val="both"/>
      </w:pPr>
      <w:r>
        <w:t>Число голосов по вопросу 3 повестки дня, которые не подсчитывались, составило:  0 (0,0000%).</w:t>
      </w:r>
    </w:p>
    <w:p w14:paraId="4CEF572C">
      <w:pPr>
        <w:pStyle w:val="59"/>
      </w:pPr>
    </w:p>
    <w:p w14:paraId="7D4E54B6">
      <w:pPr>
        <w:pStyle w:val="58"/>
        <w:rPr>
          <w:u w:val="single"/>
        </w:rPr>
      </w:pPr>
      <w:r>
        <w:rPr>
          <w:u w:val="single"/>
        </w:rPr>
        <w:t>Собрание приняло решение:</w:t>
      </w:r>
    </w:p>
    <w:p w14:paraId="7DCDADE8">
      <w:pPr>
        <w:pStyle w:val="60"/>
        <w:jc w:val="both"/>
        <w:rPr>
          <w:i/>
        </w:rPr>
      </w:pPr>
      <w:r>
        <w:rPr>
          <w:i/>
        </w:rPr>
        <w:t>«Одобрить совершенную с ПАО «АКИБАНК» сделку - договор об открытии кредитной линии с лимитом выдачи.».</w:t>
      </w:r>
    </w:p>
    <w:p w14:paraId="62F4649F">
      <w:pPr>
        <w:pStyle w:val="56"/>
      </w:pPr>
    </w:p>
    <w:p w14:paraId="565CC1F1">
      <w:pPr>
        <w:pStyle w:val="56"/>
      </w:pPr>
    </w:p>
    <w:p w14:paraId="388D1F71">
      <w:pPr>
        <w:pStyle w:val="64"/>
      </w:pPr>
    </w:p>
    <w:p w14:paraId="7737F299">
      <w:pPr>
        <w:pStyle w:val="118"/>
        <w:rPr>
          <w:sz w:val="24"/>
          <w:szCs w:val="24"/>
          <w:lang w:eastAsia="en-US"/>
        </w:rPr>
      </w:pPr>
    </w:p>
    <w:p w14:paraId="61C86343">
      <w:pPr>
        <w:autoSpaceDE w:val="0"/>
        <w:autoSpaceDN w:val="0"/>
        <w:adjustRightInd w:val="0"/>
        <w:spacing w:line="228" w:lineRule="auto"/>
        <w:ind w:firstLine="540"/>
      </w:pPr>
      <w:r>
        <w:rPr>
          <w:b/>
        </w:rPr>
        <w:t>Председатель собрания</w:t>
      </w:r>
      <w:r>
        <w:t xml:space="preserve"> __________________________ /________________________</w:t>
      </w:r>
    </w:p>
    <w:p w14:paraId="0C0DB0DC">
      <w:pPr>
        <w:autoSpaceDE w:val="0"/>
        <w:autoSpaceDN w:val="0"/>
        <w:adjustRightInd w:val="0"/>
        <w:spacing w:line="228" w:lineRule="auto"/>
        <w:ind w:firstLine="540"/>
        <w:rPr>
          <w:b/>
        </w:rPr>
      </w:pPr>
    </w:p>
    <w:p w14:paraId="71EB2133">
      <w:pPr>
        <w:autoSpaceDE w:val="0"/>
        <w:autoSpaceDN w:val="0"/>
        <w:adjustRightInd w:val="0"/>
        <w:spacing w:line="228" w:lineRule="auto"/>
        <w:ind w:firstLine="540"/>
        <w:rPr>
          <w:b/>
        </w:rPr>
      </w:pPr>
    </w:p>
    <w:p w14:paraId="3ECA47B9">
      <w:pPr>
        <w:autoSpaceDE w:val="0"/>
        <w:autoSpaceDN w:val="0"/>
        <w:adjustRightInd w:val="0"/>
        <w:spacing w:line="228" w:lineRule="auto"/>
        <w:ind w:firstLine="540"/>
      </w:pPr>
      <w:r>
        <w:rPr>
          <w:b/>
        </w:rPr>
        <w:t>Секретарь собрания</w:t>
      </w:r>
      <w:r>
        <w:t xml:space="preserve"> _____________________________ /________________________</w:t>
      </w:r>
    </w:p>
    <w:p w14:paraId="2E93FB85">
      <w:pPr>
        <w:ind w:firstLine="567"/>
        <w:jc w:val="both"/>
        <w:rPr>
          <w:lang w:eastAsia="en-US"/>
        </w:rPr>
      </w:pPr>
    </w:p>
    <w:sectPr>
      <w:footerReference r:id="rId3" w:type="default"/>
      <w:pgSz w:w="11906" w:h="16838"/>
      <w:pgMar w:top="1134" w:right="850" w:bottom="1134" w:left="1701" w:header="708" w:footer="708" w:gutter="0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CAF9E"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2</w:t>
    </w:r>
    <w:r>
      <w:fldChar w:fldCharType="end"/>
    </w:r>
  </w:p>
  <w:p w14:paraId="2398AC6F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7D7A"/>
    <w:rsid w:val="0003248E"/>
    <w:rsid w:val="00084F7D"/>
    <w:rsid w:val="000A7773"/>
    <w:rsid w:val="00204CA7"/>
    <w:rsid w:val="002E7237"/>
    <w:rsid w:val="003F5924"/>
    <w:rsid w:val="004A1B7E"/>
    <w:rsid w:val="00586187"/>
    <w:rsid w:val="00692EC7"/>
    <w:rsid w:val="006C39D0"/>
    <w:rsid w:val="006F17B9"/>
    <w:rsid w:val="006F320D"/>
    <w:rsid w:val="00716BD1"/>
    <w:rsid w:val="0078054D"/>
    <w:rsid w:val="00786B54"/>
    <w:rsid w:val="00787D75"/>
    <w:rsid w:val="007B2A30"/>
    <w:rsid w:val="007F6138"/>
    <w:rsid w:val="008341E0"/>
    <w:rsid w:val="008A1D7E"/>
    <w:rsid w:val="008B775F"/>
    <w:rsid w:val="00914D1A"/>
    <w:rsid w:val="00931103"/>
    <w:rsid w:val="00997B66"/>
    <w:rsid w:val="00A558C9"/>
    <w:rsid w:val="00A91FD8"/>
    <w:rsid w:val="00C82499"/>
    <w:rsid w:val="00C82620"/>
    <w:rsid w:val="00D4062A"/>
    <w:rsid w:val="00D816F7"/>
    <w:rsid w:val="00E833CF"/>
    <w:rsid w:val="00EA0BD2"/>
    <w:rsid w:val="00F5483D"/>
    <w:rsid w:val="B7372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2"/>
    <w:basedOn w:val="3"/>
    <w:next w:val="3"/>
    <w:link w:val="11"/>
    <w:qFormat/>
    <w:uiPriority w:val="9"/>
    <w:pPr>
      <w:keepNext/>
      <w:spacing w:after="0" w:line="240" w:lineRule="auto"/>
      <w:outlineLvl w:val="1"/>
    </w:pPr>
    <w:rPr>
      <w:rFonts w:eastAsia="Times New Roman"/>
      <w:b/>
      <w:bCs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3">
    <w:name w:val="Normal_0"/>
    <w:qFormat/>
    <w:uiPriority w:val="0"/>
    <w:rPr>
      <w:rFonts w:eastAsia="Calibri"/>
      <w:sz w:val="28"/>
      <w:lang w:val="ru-RU" w:eastAsia="ru-RU" w:bidi="ar-SA"/>
    </w:rPr>
  </w:style>
  <w:style w:type="paragraph" w:styleId="6">
    <w:name w:val="Body Text"/>
    <w:basedOn w:val="1"/>
    <w:link w:val="120"/>
    <w:uiPriority w:val="99"/>
    <w:pPr>
      <w:autoSpaceDE w:val="0"/>
      <w:autoSpaceDN w:val="0"/>
      <w:jc w:val="both"/>
    </w:pPr>
    <w:rPr>
      <w:sz w:val="20"/>
      <w:szCs w:val="20"/>
    </w:rPr>
  </w:style>
  <w:style w:type="paragraph" w:styleId="7">
    <w:name w:val="footer"/>
    <w:basedOn w:val="1"/>
    <w:link w:val="119"/>
    <w:uiPriority w:val="99"/>
    <w:pPr>
      <w:tabs>
        <w:tab w:val="center" w:pos="4677"/>
        <w:tab w:val="right" w:pos="9355"/>
      </w:tabs>
    </w:pPr>
  </w:style>
  <w:style w:type="paragraph" w:styleId="8">
    <w:name w:val="header"/>
    <w:basedOn w:val="3"/>
    <w:link w:val="10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table" w:styleId="9">
    <w:name w:val="Table Grid"/>
    <w:basedOn w:val="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Верхний колонтитул Знак"/>
    <w:link w:val="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Заголовок 2 Знак"/>
    <w:link w:val="2"/>
    <w:uiPriority w:val="9"/>
    <w:rPr>
      <w:rFonts w:ascii="Times New Roman" w:hAnsi="Times New Roman" w:eastAsia="Times New Roman" w:cs="Times New Roman"/>
      <w:b/>
      <w:bCs/>
      <w:sz w:val="40"/>
      <w:szCs w:val="40"/>
      <w:lang w:eastAsia="ru-RU"/>
    </w:rPr>
  </w:style>
  <w:style w:type="paragraph" w:customStyle="1" w:styleId="12">
    <w:name w:val="Header_0"/>
    <w:basedOn w:val="13"/>
    <w:link w:val="14"/>
    <w:uiPriority w:val="99"/>
    <w:pPr>
      <w:tabs>
        <w:tab w:val="center" w:pos="4677"/>
        <w:tab w:val="right" w:pos="9355"/>
      </w:tabs>
    </w:pPr>
  </w:style>
  <w:style w:type="paragraph" w:customStyle="1" w:styleId="13">
    <w:name w:val="Normal_1"/>
    <w:qFormat/>
    <w:uiPriority w:val="0"/>
    <w:rPr>
      <w:sz w:val="24"/>
      <w:szCs w:val="24"/>
      <w:lang w:val="ru-RU" w:eastAsia="ru-RU" w:bidi="ar-SA"/>
    </w:rPr>
  </w:style>
  <w:style w:type="character" w:customStyle="1" w:styleId="14">
    <w:name w:val="Верхний колонтитул Знак_0"/>
    <w:link w:val="12"/>
    <w:semiHidden/>
    <w:locked/>
    <w:uiPriority w:val="99"/>
    <w:rPr>
      <w:rFonts w:cs="Times New Roman"/>
      <w:sz w:val="24"/>
      <w:szCs w:val="24"/>
    </w:rPr>
  </w:style>
  <w:style w:type="paragraph" w:customStyle="1" w:styleId="15">
    <w:name w:val="Header_1"/>
    <w:basedOn w:val="16"/>
    <w:link w:val="17"/>
    <w:uiPriority w:val="99"/>
    <w:pPr>
      <w:tabs>
        <w:tab w:val="center" w:pos="4677"/>
        <w:tab w:val="right" w:pos="9355"/>
      </w:tabs>
    </w:pPr>
  </w:style>
  <w:style w:type="paragraph" w:customStyle="1" w:styleId="16">
    <w:name w:val="Normal_2"/>
    <w:qFormat/>
    <w:uiPriority w:val="0"/>
    <w:rPr>
      <w:sz w:val="24"/>
      <w:szCs w:val="24"/>
      <w:lang w:val="ru-RU" w:eastAsia="ru-RU" w:bidi="ar-SA"/>
    </w:rPr>
  </w:style>
  <w:style w:type="character" w:customStyle="1" w:styleId="17">
    <w:name w:val="Верхний колонтитул Знак_1"/>
    <w:link w:val="15"/>
    <w:semiHidden/>
    <w:locked/>
    <w:uiPriority w:val="99"/>
    <w:rPr>
      <w:rFonts w:cs="Times New Roman"/>
      <w:sz w:val="24"/>
      <w:szCs w:val="24"/>
    </w:rPr>
  </w:style>
  <w:style w:type="paragraph" w:customStyle="1" w:styleId="18">
    <w:name w:val="Header_2"/>
    <w:basedOn w:val="19"/>
    <w:link w:val="20"/>
    <w:uiPriority w:val="99"/>
    <w:pPr>
      <w:tabs>
        <w:tab w:val="center" w:pos="4677"/>
        <w:tab w:val="right" w:pos="9355"/>
      </w:tabs>
    </w:pPr>
  </w:style>
  <w:style w:type="paragraph" w:customStyle="1" w:styleId="19">
    <w:name w:val="Normal_3"/>
    <w:qFormat/>
    <w:uiPriority w:val="0"/>
    <w:rPr>
      <w:sz w:val="24"/>
      <w:szCs w:val="24"/>
      <w:lang w:val="ru-RU" w:eastAsia="ru-RU" w:bidi="ar-SA"/>
    </w:rPr>
  </w:style>
  <w:style w:type="character" w:customStyle="1" w:styleId="20">
    <w:name w:val="Верхний колонтитул Знак_2"/>
    <w:link w:val="18"/>
    <w:semiHidden/>
    <w:locked/>
    <w:uiPriority w:val="99"/>
    <w:rPr>
      <w:rFonts w:cs="Times New Roman"/>
      <w:sz w:val="24"/>
      <w:szCs w:val="24"/>
    </w:rPr>
  </w:style>
  <w:style w:type="paragraph" w:customStyle="1" w:styleId="21">
    <w:name w:val="Header_3"/>
    <w:basedOn w:val="22"/>
    <w:link w:val="23"/>
    <w:uiPriority w:val="99"/>
    <w:pPr>
      <w:tabs>
        <w:tab w:val="center" w:pos="4677"/>
        <w:tab w:val="right" w:pos="9355"/>
      </w:tabs>
    </w:pPr>
  </w:style>
  <w:style w:type="paragraph" w:customStyle="1" w:styleId="22">
    <w:name w:val="Normal_4"/>
    <w:qFormat/>
    <w:uiPriority w:val="0"/>
    <w:rPr>
      <w:sz w:val="24"/>
      <w:szCs w:val="24"/>
      <w:lang w:val="ru-RU" w:eastAsia="ru-RU" w:bidi="ar-SA"/>
    </w:rPr>
  </w:style>
  <w:style w:type="character" w:customStyle="1" w:styleId="23">
    <w:name w:val="Верхний колонтитул Знак_3"/>
    <w:link w:val="21"/>
    <w:semiHidden/>
    <w:locked/>
    <w:uiPriority w:val="99"/>
    <w:rPr>
      <w:rFonts w:cs="Times New Roman"/>
      <w:sz w:val="24"/>
      <w:szCs w:val="24"/>
    </w:rPr>
  </w:style>
  <w:style w:type="paragraph" w:customStyle="1" w:styleId="24">
    <w:name w:val="Header_4"/>
    <w:basedOn w:val="25"/>
    <w:link w:val="26"/>
    <w:uiPriority w:val="99"/>
    <w:pPr>
      <w:tabs>
        <w:tab w:val="center" w:pos="4677"/>
        <w:tab w:val="right" w:pos="9355"/>
      </w:tabs>
    </w:pPr>
  </w:style>
  <w:style w:type="paragraph" w:customStyle="1" w:styleId="25">
    <w:name w:val="Normal_5"/>
    <w:qFormat/>
    <w:uiPriority w:val="0"/>
    <w:rPr>
      <w:sz w:val="24"/>
      <w:szCs w:val="24"/>
      <w:lang w:val="ru-RU" w:eastAsia="ru-RU" w:bidi="ar-SA"/>
    </w:rPr>
  </w:style>
  <w:style w:type="character" w:customStyle="1" w:styleId="26">
    <w:name w:val="Верхний колонтитул Знак_4"/>
    <w:link w:val="24"/>
    <w:semiHidden/>
    <w:locked/>
    <w:uiPriority w:val="99"/>
    <w:rPr>
      <w:rFonts w:cs="Times New Roman"/>
      <w:sz w:val="24"/>
      <w:szCs w:val="24"/>
    </w:rPr>
  </w:style>
  <w:style w:type="paragraph" w:customStyle="1" w:styleId="27">
    <w:name w:val="Header_5"/>
    <w:basedOn w:val="28"/>
    <w:link w:val="29"/>
    <w:uiPriority w:val="99"/>
    <w:pPr>
      <w:tabs>
        <w:tab w:val="center" w:pos="4677"/>
        <w:tab w:val="right" w:pos="9355"/>
      </w:tabs>
    </w:pPr>
  </w:style>
  <w:style w:type="paragraph" w:customStyle="1" w:styleId="28">
    <w:name w:val="Normal_6"/>
    <w:qFormat/>
    <w:uiPriority w:val="0"/>
    <w:rPr>
      <w:sz w:val="24"/>
      <w:szCs w:val="24"/>
      <w:lang w:val="ru-RU" w:eastAsia="ru-RU" w:bidi="ar-SA"/>
    </w:rPr>
  </w:style>
  <w:style w:type="character" w:customStyle="1" w:styleId="29">
    <w:name w:val="Верхний колонтитул Знак_5"/>
    <w:link w:val="27"/>
    <w:semiHidden/>
    <w:locked/>
    <w:uiPriority w:val="99"/>
    <w:rPr>
      <w:rFonts w:cs="Times New Roman"/>
      <w:sz w:val="24"/>
      <w:szCs w:val="24"/>
    </w:rPr>
  </w:style>
  <w:style w:type="paragraph" w:customStyle="1" w:styleId="30">
    <w:name w:val="Header_6"/>
    <w:basedOn w:val="31"/>
    <w:link w:val="32"/>
    <w:uiPriority w:val="99"/>
    <w:pPr>
      <w:tabs>
        <w:tab w:val="center" w:pos="4677"/>
        <w:tab w:val="right" w:pos="9355"/>
      </w:tabs>
    </w:pPr>
  </w:style>
  <w:style w:type="paragraph" w:customStyle="1" w:styleId="31">
    <w:name w:val="Normal_7"/>
    <w:qFormat/>
    <w:uiPriority w:val="0"/>
    <w:rPr>
      <w:sz w:val="24"/>
      <w:szCs w:val="24"/>
      <w:lang w:val="ru-RU" w:eastAsia="ru-RU" w:bidi="ar-SA"/>
    </w:rPr>
  </w:style>
  <w:style w:type="character" w:customStyle="1" w:styleId="32">
    <w:name w:val="Верхний колонтитул Знак_6"/>
    <w:link w:val="30"/>
    <w:semiHidden/>
    <w:locked/>
    <w:uiPriority w:val="99"/>
    <w:rPr>
      <w:rFonts w:cs="Times New Roman"/>
      <w:sz w:val="24"/>
      <w:szCs w:val="24"/>
    </w:rPr>
  </w:style>
  <w:style w:type="paragraph" w:customStyle="1" w:styleId="33">
    <w:name w:val="Header_7"/>
    <w:basedOn w:val="34"/>
    <w:link w:val="35"/>
    <w:uiPriority w:val="99"/>
    <w:pPr>
      <w:tabs>
        <w:tab w:val="center" w:pos="4677"/>
        <w:tab w:val="right" w:pos="9355"/>
      </w:tabs>
    </w:pPr>
  </w:style>
  <w:style w:type="paragraph" w:customStyle="1" w:styleId="34">
    <w:name w:val="Normal_8"/>
    <w:qFormat/>
    <w:uiPriority w:val="0"/>
    <w:rPr>
      <w:sz w:val="24"/>
      <w:szCs w:val="24"/>
      <w:lang w:val="ru-RU" w:eastAsia="ru-RU" w:bidi="ar-SA"/>
    </w:rPr>
  </w:style>
  <w:style w:type="character" w:customStyle="1" w:styleId="35">
    <w:name w:val="Верхний колонтитул Знак_7"/>
    <w:link w:val="33"/>
    <w:semiHidden/>
    <w:locked/>
    <w:uiPriority w:val="99"/>
    <w:rPr>
      <w:rFonts w:cs="Times New Roman"/>
      <w:sz w:val="24"/>
      <w:szCs w:val="24"/>
    </w:rPr>
  </w:style>
  <w:style w:type="paragraph" w:customStyle="1" w:styleId="36">
    <w:name w:val="Header_8"/>
    <w:basedOn w:val="37"/>
    <w:link w:val="38"/>
    <w:uiPriority w:val="99"/>
    <w:pPr>
      <w:tabs>
        <w:tab w:val="center" w:pos="4677"/>
        <w:tab w:val="right" w:pos="9355"/>
      </w:tabs>
    </w:pPr>
  </w:style>
  <w:style w:type="paragraph" w:customStyle="1" w:styleId="37">
    <w:name w:val="Normal_9"/>
    <w:qFormat/>
    <w:uiPriority w:val="0"/>
    <w:rPr>
      <w:sz w:val="24"/>
      <w:szCs w:val="24"/>
      <w:lang w:val="ru-RU" w:eastAsia="ru-RU" w:bidi="ar-SA"/>
    </w:rPr>
  </w:style>
  <w:style w:type="character" w:customStyle="1" w:styleId="38">
    <w:name w:val="Верхний колонтитул Знак_8"/>
    <w:link w:val="36"/>
    <w:semiHidden/>
    <w:locked/>
    <w:uiPriority w:val="99"/>
    <w:rPr>
      <w:rFonts w:cs="Times New Roman"/>
      <w:sz w:val="24"/>
      <w:szCs w:val="24"/>
    </w:rPr>
  </w:style>
  <w:style w:type="paragraph" w:customStyle="1" w:styleId="39">
    <w:name w:val="Header_9"/>
    <w:basedOn w:val="40"/>
    <w:link w:val="41"/>
    <w:uiPriority w:val="99"/>
    <w:pPr>
      <w:tabs>
        <w:tab w:val="center" w:pos="4677"/>
        <w:tab w:val="right" w:pos="9355"/>
      </w:tabs>
    </w:pPr>
  </w:style>
  <w:style w:type="paragraph" w:customStyle="1" w:styleId="40">
    <w:name w:val="Normal_10"/>
    <w:qFormat/>
    <w:uiPriority w:val="0"/>
    <w:rPr>
      <w:sz w:val="24"/>
      <w:szCs w:val="24"/>
      <w:lang w:val="ru-RU" w:eastAsia="ru-RU" w:bidi="ar-SA"/>
    </w:rPr>
  </w:style>
  <w:style w:type="character" w:customStyle="1" w:styleId="41">
    <w:name w:val="Верхний колонтитул Знак_9"/>
    <w:link w:val="39"/>
    <w:semiHidden/>
    <w:locked/>
    <w:uiPriority w:val="99"/>
    <w:rPr>
      <w:rFonts w:cs="Times New Roman"/>
      <w:sz w:val="24"/>
      <w:szCs w:val="24"/>
    </w:rPr>
  </w:style>
  <w:style w:type="paragraph" w:customStyle="1" w:styleId="42">
    <w:name w:val="Header_10"/>
    <w:basedOn w:val="43"/>
    <w:link w:val="44"/>
    <w:uiPriority w:val="99"/>
    <w:pPr>
      <w:tabs>
        <w:tab w:val="center" w:pos="4677"/>
        <w:tab w:val="right" w:pos="9355"/>
      </w:tabs>
    </w:pPr>
  </w:style>
  <w:style w:type="paragraph" w:customStyle="1" w:styleId="43">
    <w:name w:val="Normal_11"/>
    <w:qFormat/>
    <w:uiPriority w:val="0"/>
    <w:rPr>
      <w:sz w:val="24"/>
      <w:szCs w:val="24"/>
      <w:lang w:val="ru-RU" w:eastAsia="ru-RU" w:bidi="ar-SA"/>
    </w:rPr>
  </w:style>
  <w:style w:type="character" w:customStyle="1" w:styleId="44">
    <w:name w:val="Верхний колонтитул Знак_10"/>
    <w:link w:val="42"/>
    <w:semiHidden/>
    <w:locked/>
    <w:uiPriority w:val="99"/>
    <w:rPr>
      <w:rFonts w:cs="Times New Roman"/>
      <w:sz w:val="24"/>
      <w:szCs w:val="24"/>
    </w:rPr>
  </w:style>
  <w:style w:type="paragraph" w:customStyle="1" w:styleId="45">
    <w:name w:val="Header_11"/>
    <w:basedOn w:val="46"/>
    <w:link w:val="47"/>
    <w:uiPriority w:val="99"/>
    <w:pPr>
      <w:tabs>
        <w:tab w:val="center" w:pos="4677"/>
        <w:tab w:val="right" w:pos="9355"/>
      </w:tabs>
    </w:pPr>
  </w:style>
  <w:style w:type="paragraph" w:customStyle="1" w:styleId="46">
    <w:name w:val="Normal_12"/>
    <w:qFormat/>
    <w:uiPriority w:val="0"/>
    <w:rPr>
      <w:sz w:val="24"/>
      <w:szCs w:val="24"/>
      <w:lang w:val="ru-RU" w:eastAsia="ru-RU" w:bidi="ar-SA"/>
    </w:rPr>
  </w:style>
  <w:style w:type="character" w:customStyle="1" w:styleId="47">
    <w:name w:val="Верхний колонтитул Знак_11"/>
    <w:link w:val="45"/>
    <w:semiHidden/>
    <w:locked/>
    <w:uiPriority w:val="99"/>
    <w:rPr>
      <w:rFonts w:cs="Times New Roman"/>
      <w:sz w:val="24"/>
      <w:szCs w:val="24"/>
    </w:rPr>
  </w:style>
  <w:style w:type="paragraph" w:customStyle="1" w:styleId="48">
    <w:name w:val="Normal_13"/>
    <w:qFormat/>
    <w:uiPriority w:val="0"/>
    <w:rPr>
      <w:sz w:val="24"/>
      <w:szCs w:val="24"/>
      <w:lang w:val="ru-RU" w:eastAsia="ru-RU" w:bidi="ar-SA"/>
    </w:rPr>
  </w:style>
  <w:style w:type="paragraph" w:customStyle="1" w:styleId="49">
    <w:name w:val="Normal_14"/>
    <w:qFormat/>
    <w:uiPriority w:val="0"/>
    <w:rPr>
      <w:sz w:val="24"/>
      <w:szCs w:val="24"/>
      <w:lang w:val="ru-RU" w:eastAsia="ru-RU" w:bidi="ar-SA"/>
    </w:rPr>
  </w:style>
  <w:style w:type="paragraph" w:customStyle="1" w:styleId="50">
    <w:name w:val="Normal_15"/>
    <w:qFormat/>
    <w:uiPriority w:val="0"/>
    <w:rPr>
      <w:sz w:val="24"/>
      <w:szCs w:val="24"/>
      <w:lang w:val="ru-RU" w:eastAsia="ru-RU" w:bidi="ar-SA"/>
    </w:rPr>
  </w:style>
  <w:style w:type="paragraph" w:customStyle="1" w:styleId="51">
    <w:name w:val="Normal_16"/>
    <w:qFormat/>
    <w:uiPriority w:val="0"/>
    <w:rPr>
      <w:sz w:val="24"/>
      <w:szCs w:val="24"/>
      <w:lang w:val="ru-RU" w:eastAsia="ru-RU" w:bidi="ar-SA"/>
    </w:rPr>
  </w:style>
  <w:style w:type="paragraph" w:customStyle="1" w:styleId="52">
    <w:name w:val="Normal_17"/>
    <w:qFormat/>
    <w:uiPriority w:val="0"/>
    <w:rPr>
      <w:sz w:val="24"/>
      <w:szCs w:val="24"/>
      <w:lang w:val="ru-RU" w:eastAsia="ru-RU" w:bidi="ar-SA"/>
    </w:rPr>
  </w:style>
  <w:style w:type="paragraph" w:customStyle="1" w:styleId="53">
    <w:name w:val="Normal_18"/>
    <w:qFormat/>
    <w:uiPriority w:val="0"/>
    <w:rPr>
      <w:sz w:val="24"/>
      <w:szCs w:val="24"/>
      <w:lang w:val="ru-RU" w:eastAsia="ru-RU" w:bidi="ar-SA"/>
    </w:rPr>
  </w:style>
  <w:style w:type="paragraph" w:customStyle="1" w:styleId="54">
    <w:name w:val="Normal_19"/>
    <w:qFormat/>
    <w:uiPriority w:val="0"/>
    <w:rPr>
      <w:sz w:val="24"/>
      <w:szCs w:val="24"/>
      <w:lang w:val="ru-RU" w:eastAsia="ru-RU" w:bidi="ar-SA"/>
    </w:rPr>
  </w:style>
  <w:style w:type="paragraph" w:customStyle="1" w:styleId="55">
    <w:name w:val="Normal_20"/>
    <w:qFormat/>
    <w:uiPriority w:val="0"/>
    <w:rPr>
      <w:sz w:val="24"/>
      <w:szCs w:val="24"/>
      <w:lang w:val="ru-RU" w:eastAsia="ru-RU" w:bidi="ar-SA"/>
    </w:rPr>
  </w:style>
  <w:style w:type="paragraph" w:customStyle="1" w:styleId="56">
    <w:name w:val="Normal_21"/>
    <w:qFormat/>
    <w:uiPriority w:val="0"/>
    <w:rPr>
      <w:sz w:val="24"/>
      <w:szCs w:val="24"/>
      <w:lang w:val="ru-RU" w:eastAsia="ru-RU" w:bidi="ar-SA"/>
    </w:rPr>
  </w:style>
  <w:style w:type="paragraph" w:customStyle="1" w:styleId="57">
    <w:name w:val="Normal_22"/>
    <w:qFormat/>
    <w:uiPriority w:val="0"/>
    <w:rPr>
      <w:sz w:val="24"/>
      <w:szCs w:val="24"/>
      <w:lang w:val="ru-RU" w:eastAsia="ru-RU" w:bidi="ar-SA"/>
    </w:rPr>
  </w:style>
  <w:style w:type="paragraph" w:customStyle="1" w:styleId="58">
    <w:name w:val="Normal_23"/>
    <w:qFormat/>
    <w:uiPriority w:val="0"/>
    <w:rPr>
      <w:sz w:val="24"/>
      <w:szCs w:val="24"/>
      <w:lang w:val="ru-RU" w:eastAsia="ru-RU" w:bidi="ar-SA"/>
    </w:rPr>
  </w:style>
  <w:style w:type="paragraph" w:customStyle="1" w:styleId="59">
    <w:name w:val="Normal_24"/>
    <w:qFormat/>
    <w:uiPriority w:val="0"/>
    <w:rPr>
      <w:sz w:val="24"/>
      <w:szCs w:val="24"/>
      <w:lang w:val="ru-RU" w:eastAsia="ru-RU" w:bidi="ar-SA"/>
    </w:rPr>
  </w:style>
  <w:style w:type="paragraph" w:customStyle="1" w:styleId="60">
    <w:name w:val="Normal_25"/>
    <w:qFormat/>
    <w:uiPriority w:val="0"/>
    <w:rPr>
      <w:sz w:val="24"/>
      <w:szCs w:val="24"/>
      <w:lang w:val="ru-RU" w:eastAsia="ru-RU" w:bidi="ar-SA"/>
    </w:rPr>
  </w:style>
  <w:style w:type="paragraph" w:customStyle="1" w:styleId="61">
    <w:name w:val="Normal_26"/>
    <w:qFormat/>
    <w:uiPriority w:val="0"/>
    <w:rPr>
      <w:sz w:val="24"/>
      <w:szCs w:val="24"/>
      <w:lang w:val="ru-RU" w:eastAsia="ru-RU" w:bidi="ar-SA"/>
    </w:rPr>
  </w:style>
  <w:style w:type="paragraph" w:customStyle="1" w:styleId="62">
    <w:name w:val="Normal_27"/>
    <w:qFormat/>
    <w:uiPriority w:val="0"/>
    <w:rPr>
      <w:sz w:val="24"/>
      <w:szCs w:val="24"/>
      <w:lang w:val="ru-RU" w:eastAsia="ru-RU" w:bidi="ar-SA"/>
    </w:rPr>
  </w:style>
  <w:style w:type="paragraph" w:customStyle="1" w:styleId="63">
    <w:name w:val="Normal_28"/>
    <w:qFormat/>
    <w:uiPriority w:val="0"/>
    <w:rPr>
      <w:sz w:val="24"/>
      <w:szCs w:val="24"/>
      <w:lang w:val="ru-RU" w:eastAsia="ru-RU" w:bidi="ar-SA"/>
    </w:rPr>
  </w:style>
  <w:style w:type="paragraph" w:customStyle="1" w:styleId="64">
    <w:name w:val="Normal_29"/>
    <w:qFormat/>
    <w:uiPriority w:val="0"/>
    <w:rPr>
      <w:sz w:val="24"/>
      <w:szCs w:val="24"/>
      <w:lang w:val="ru-RU" w:eastAsia="ru-RU" w:bidi="ar-SA"/>
    </w:rPr>
  </w:style>
  <w:style w:type="paragraph" w:customStyle="1" w:styleId="65">
    <w:name w:val="Normal_30"/>
    <w:qFormat/>
    <w:uiPriority w:val="0"/>
    <w:rPr>
      <w:sz w:val="24"/>
      <w:szCs w:val="24"/>
      <w:lang w:val="ru-RU" w:eastAsia="ru-RU" w:bidi="ar-SA"/>
    </w:rPr>
  </w:style>
  <w:style w:type="paragraph" w:customStyle="1" w:styleId="66">
    <w:name w:val="Normal_31"/>
    <w:qFormat/>
    <w:uiPriority w:val="0"/>
    <w:rPr>
      <w:sz w:val="24"/>
      <w:szCs w:val="24"/>
      <w:lang w:val="ru-RU" w:eastAsia="ru-RU" w:bidi="ar-SA"/>
    </w:rPr>
  </w:style>
  <w:style w:type="paragraph" w:customStyle="1" w:styleId="67">
    <w:name w:val="Normal_32"/>
    <w:qFormat/>
    <w:uiPriority w:val="0"/>
    <w:rPr>
      <w:sz w:val="24"/>
      <w:szCs w:val="24"/>
      <w:lang w:val="ru-RU" w:eastAsia="ru-RU" w:bidi="ar-SA"/>
    </w:rPr>
  </w:style>
  <w:style w:type="paragraph" w:customStyle="1" w:styleId="68">
    <w:name w:val="Normal_33"/>
    <w:qFormat/>
    <w:uiPriority w:val="0"/>
    <w:rPr>
      <w:sz w:val="24"/>
      <w:szCs w:val="24"/>
      <w:lang w:val="ru-RU" w:eastAsia="ru-RU" w:bidi="ar-SA"/>
    </w:rPr>
  </w:style>
  <w:style w:type="paragraph" w:customStyle="1" w:styleId="69">
    <w:name w:val="Normal_34"/>
    <w:qFormat/>
    <w:uiPriority w:val="0"/>
    <w:rPr>
      <w:sz w:val="24"/>
      <w:szCs w:val="24"/>
      <w:lang w:val="ru-RU" w:eastAsia="ru-RU" w:bidi="ar-SA"/>
    </w:rPr>
  </w:style>
  <w:style w:type="paragraph" w:customStyle="1" w:styleId="70">
    <w:name w:val="Normal_35"/>
    <w:qFormat/>
    <w:uiPriority w:val="0"/>
    <w:rPr>
      <w:sz w:val="24"/>
      <w:szCs w:val="24"/>
      <w:lang w:val="ru-RU" w:eastAsia="ru-RU" w:bidi="ar-SA"/>
    </w:rPr>
  </w:style>
  <w:style w:type="paragraph" w:customStyle="1" w:styleId="71">
    <w:name w:val="Normal_36"/>
    <w:qFormat/>
    <w:uiPriority w:val="0"/>
    <w:rPr>
      <w:sz w:val="24"/>
      <w:szCs w:val="24"/>
      <w:lang w:val="ru-RU" w:eastAsia="ru-RU" w:bidi="ar-SA"/>
    </w:rPr>
  </w:style>
  <w:style w:type="paragraph" w:customStyle="1" w:styleId="72">
    <w:name w:val="Normal_37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3">
    <w:name w:val="Normal_38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4">
    <w:name w:val="Normal_39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5">
    <w:name w:val="Normal_40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6">
    <w:name w:val="Normal_41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7">
    <w:name w:val="Normal_42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8">
    <w:name w:val="Normal_43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79">
    <w:name w:val="Normal_44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80">
    <w:name w:val="Normal_45"/>
    <w:qFormat/>
    <w:uiPriority w:val="0"/>
    <w:rPr>
      <w:rFonts w:ascii="Calibri" w:hAnsi="Calibri" w:eastAsia="Calibri"/>
      <w:lang w:val="ru-RU" w:eastAsia="ru-RU" w:bidi="ar-SA"/>
    </w:rPr>
  </w:style>
  <w:style w:type="paragraph" w:customStyle="1" w:styleId="81">
    <w:name w:val="Normal_13_0"/>
    <w:qFormat/>
    <w:uiPriority w:val="0"/>
    <w:rPr>
      <w:sz w:val="24"/>
      <w:szCs w:val="24"/>
      <w:lang w:val="ru-RU" w:eastAsia="ru-RU" w:bidi="ar-SA"/>
    </w:rPr>
  </w:style>
  <w:style w:type="paragraph" w:customStyle="1" w:styleId="82">
    <w:name w:val="Normal_13_1"/>
    <w:qFormat/>
    <w:uiPriority w:val="0"/>
    <w:rPr>
      <w:sz w:val="24"/>
      <w:szCs w:val="24"/>
      <w:lang w:val="ru-RU" w:eastAsia="ru-RU" w:bidi="ar-SA"/>
    </w:rPr>
  </w:style>
  <w:style w:type="paragraph" w:customStyle="1" w:styleId="83">
    <w:name w:val="Normal_46"/>
    <w:qFormat/>
    <w:uiPriority w:val="0"/>
    <w:rPr>
      <w:sz w:val="24"/>
      <w:szCs w:val="24"/>
      <w:lang w:val="ru-RU" w:eastAsia="ru-RU" w:bidi="ar-SA"/>
    </w:rPr>
  </w:style>
  <w:style w:type="paragraph" w:customStyle="1" w:styleId="84">
    <w:name w:val="Normal_47"/>
    <w:qFormat/>
    <w:uiPriority w:val="0"/>
    <w:rPr>
      <w:sz w:val="24"/>
      <w:szCs w:val="24"/>
      <w:lang w:val="ru-RU" w:eastAsia="ru-RU" w:bidi="ar-SA"/>
    </w:rPr>
  </w:style>
  <w:style w:type="paragraph" w:customStyle="1" w:styleId="85">
    <w:name w:val="Normal_48"/>
    <w:qFormat/>
    <w:uiPriority w:val="0"/>
    <w:rPr>
      <w:sz w:val="24"/>
      <w:szCs w:val="24"/>
      <w:lang w:val="ru-RU" w:eastAsia="ru-RU" w:bidi="ar-SA"/>
    </w:rPr>
  </w:style>
  <w:style w:type="paragraph" w:customStyle="1" w:styleId="86">
    <w:name w:val="Normal_49"/>
    <w:qFormat/>
    <w:uiPriority w:val="0"/>
    <w:rPr>
      <w:sz w:val="24"/>
      <w:szCs w:val="24"/>
      <w:lang w:val="ru-RU" w:eastAsia="ru-RU" w:bidi="ar-SA"/>
    </w:rPr>
  </w:style>
  <w:style w:type="paragraph" w:customStyle="1" w:styleId="87">
    <w:name w:val="Normal_50"/>
    <w:qFormat/>
    <w:uiPriority w:val="0"/>
    <w:rPr>
      <w:sz w:val="24"/>
      <w:szCs w:val="24"/>
      <w:lang w:val="ru-RU" w:eastAsia="ru-RU" w:bidi="ar-SA"/>
    </w:rPr>
  </w:style>
  <w:style w:type="paragraph" w:customStyle="1" w:styleId="88">
    <w:name w:val="Normal_51"/>
    <w:qFormat/>
    <w:uiPriority w:val="0"/>
    <w:rPr>
      <w:sz w:val="24"/>
      <w:szCs w:val="24"/>
      <w:lang w:val="ru-RU" w:eastAsia="ru-RU" w:bidi="ar-SA"/>
    </w:rPr>
  </w:style>
  <w:style w:type="paragraph" w:customStyle="1" w:styleId="89">
    <w:name w:val="Normal_52"/>
    <w:qFormat/>
    <w:uiPriority w:val="0"/>
    <w:rPr>
      <w:sz w:val="24"/>
      <w:szCs w:val="24"/>
      <w:lang w:val="ru-RU" w:eastAsia="ru-RU" w:bidi="ar-SA"/>
    </w:rPr>
  </w:style>
  <w:style w:type="paragraph" w:customStyle="1" w:styleId="90">
    <w:name w:val="Normal_53"/>
    <w:qFormat/>
    <w:uiPriority w:val="0"/>
    <w:rPr>
      <w:sz w:val="24"/>
      <w:szCs w:val="24"/>
      <w:lang w:val="ru-RU" w:eastAsia="ru-RU" w:bidi="ar-SA"/>
    </w:rPr>
  </w:style>
  <w:style w:type="paragraph" w:customStyle="1" w:styleId="91">
    <w:name w:val="Normal_54"/>
    <w:qFormat/>
    <w:uiPriority w:val="0"/>
    <w:rPr>
      <w:sz w:val="24"/>
      <w:szCs w:val="24"/>
      <w:lang w:val="ru-RU" w:eastAsia="ru-RU" w:bidi="ar-SA"/>
    </w:rPr>
  </w:style>
  <w:style w:type="paragraph" w:customStyle="1" w:styleId="92">
    <w:name w:val="Normal_55"/>
    <w:qFormat/>
    <w:uiPriority w:val="0"/>
    <w:rPr>
      <w:sz w:val="24"/>
      <w:szCs w:val="24"/>
      <w:lang w:val="ru-RU" w:eastAsia="ru-RU" w:bidi="ar-SA"/>
    </w:rPr>
  </w:style>
  <w:style w:type="paragraph" w:customStyle="1" w:styleId="93">
    <w:name w:val="Normal_56"/>
    <w:qFormat/>
    <w:uiPriority w:val="0"/>
    <w:rPr>
      <w:sz w:val="24"/>
      <w:szCs w:val="24"/>
      <w:lang w:val="ru-RU" w:eastAsia="ru-RU" w:bidi="ar-SA"/>
    </w:rPr>
  </w:style>
  <w:style w:type="paragraph" w:customStyle="1" w:styleId="94">
    <w:name w:val="Normal_57"/>
    <w:qFormat/>
    <w:uiPriority w:val="0"/>
    <w:rPr>
      <w:sz w:val="24"/>
      <w:szCs w:val="24"/>
      <w:lang w:val="ru-RU" w:eastAsia="ru-RU" w:bidi="ar-SA"/>
    </w:rPr>
  </w:style>
  <w:style w:type="paragraph" w:customStyle="1" w:styleId="95">
    <w:name w:val="Normal_58"/>
    <w:qFormat/>
    <w:uiPriority w:val="0"/>
    <w:rPr>
      <w:sz w:val="24"/>
      <w:szCs w:val="24"/>
      <w:lang w:val="ru-RU" w:eastAsia="ru-RU" w:bidi="ar-SA"/>
    </w:rPr>
  </w:style>
  <w:style w:type="paragraph" w:customStyle="1" w:styleId="96">
    <w:name w:val="Normal_59"/>
    <w:qFormat/>
    <w:uiPriority w:val="0"/>
    <w:rPr>
      <w:sz w:val="24"/>
      <w:szCs w:val="24"/>
      <w:lang w:val="ru-RU" w:eastAsia="ru-RU" w:bidi="ar-SA"/>
    </w:rPr>
  </w:style>
  <w:style w:type="paragraph" w:customStyle="1" w:styleId="97">
    <w:name w:val="Normal_60"/>
    <w:qFormat/>
    <w:uiPriority w:val="0"/>
    <w:rPr>
      <w:sz w:val="24"/>
      <w:szCs w:val="24"/>
      <w:lang w:val="ru-RU" w:eastAsia="ru-RU" w:bidi="ar-SA"/>
    </w:rPr>
  </w:style>
  <w:style w:type="paragraph" w:customStyle="1" w:styleId="98">
    <w:name w:val="Normal_61"/>
    <w:qFormat/>
    <w:uiPriority w:val="0"/>
    <w:rPr>
      <w:sz w:val="24"/>
      <w:szCs w:val="24"/>
      <w:lang w:val="ru-RU" w:eastAsia="ru-RU" w:bidi="ar-SA"/>
    </w:rPr>
  </w:style>
  <w:style w:type="paragraph" w:customStyle="1" w:styleId="99">
    <w:name w:val="Normal_62"/>
    <w:qFormat/>
    <w:uiPriority w:val="0"/>
    <w:rPr>
      <w:sz w:val="24"/>
      <w:szCs w:val="24"/>
      <w:lang w:val="ru-RU" w:eastAsia="ru-RU" w:bidi="ar-SA"/>
    </w:rPr>
  </w:style>
  <w:style w:type="paragraph" w:customStyle="1" w:styleId="100">
    <w:name w:val="Normal_63"/>
    <w:qFormat/>
    <w:uiPriority w:val="0"/>
    <w:rPr>
      <w:sz w:val="24"/>
      <w:szCs w:val="24"/>
      <w:lang w:val="ru-RU" w:eastAsia="ru-RU" w:bidi="ar-SA"/>
    </w:rPr>
  </w:style>
  <w:style w:type="paragraph" w:customStyle="1" w:styleId="101">
    <w:name w:val="Normal_64"/>
    <w:qFormat/>
    <w:uiPriority w:val="0"/>
    <w:rPr>
      <w:sz w:val="24"/>
      <w:szCs w:val="24"/>
      <w:lang w:val="ru-RU" w:eastAsia="ru-RU" w:bidi="ar-SA"/>
    </w:rPr>
  </w:style>
  <w:style w:type="paragraph" w:customStyle="1" w:styleId="102">
    <w:name w:val="Normal_65"/>
    <w:qFormat/>
    <w:uiPriority w:val="0"/>
    <w:rPr>
      <w:sz w:val="24"/>
      <w:szCs w:val="24"/>
      <w:lang w:val="ru-RU" w:eastAsia="ru-RU" w:bidi="ar-SA"/>
    </w:rPr>
  </w:style>
  <w:style w:type="paragraph" w:customStyle="1" w:styleId="103">
    <w:name w:val="Normal_66"/>
    <w:qFormat/>
    <w:uiPriority w:val="0"/>
    <w:rPr>
      <w:sz w:val="24"/>
      <w:szCs w:val="24"/>
      <w:lang w:val="ru-RU" w:eastAsia="ru-RU" w:bidi="ar-SA"/>
    </w:rPr>
  </w:style>
  <w:style w:type="paragraph" w:customStyle="1" w:styleId="104">
    <w:name w:val="Normal_67"/>
    <w:qFormat/>
    <w:uiPriority w:val="0"/>
    <w:rPr>
      <w:sz w:val="24"/>
      <w:szCs w:val="24"/>
      <w:lang w:val="ru-RU" w:eastAsia="ru-RU" w:bidi="ar-SA"/>
    </w:rPr>
  </w:style>
  <w:style w:type="paragraph" w:customStyle="1" w:styleId="105">
    <w:name w:val="Normal_68"/>
    <w:qFormat/>
    <w:uiPriority w:val="0"/>
    <w:rPr>
      <w:sz w:val="24"/>
      <w:szCs w:val="24"/>
      <w:lang w:val="ru-RU" w:eastAsia="ru-RU" w:bidi="ar-SA"/>
    </w:rPr>
  </w:style>
  <w:style w:type="paragraph" w:customStyle="1" w:styleId="106">
    <w:name w:val="Normal_69"/>
    <w:qFormat/>
    <w:uiPriority w:val="0"/>
    <w:rPr>
      <w:sz w:val="24"/>
      <w:szCs w:val="24"/>
      <w:lang w:val="ru-RU" w:eastAsia="ru-RU" w:bidi="ar-SA"/>
    </w:rPr>
  </w:style>
  <w:style w:type="paragraph" w:customStyle="1" w:styleId="107">
    <w:name w:val="Normal_70"/>
    <w:qFormat/>
    <w:uiPriority w:val="0"/>
    <w:rPr>
      <w:sz w:val="24"/>
      <w:szCs w:val="24"/>
      <w:lang w:val="ru-RU" w:eastAsia="ru-RU" w:bidi="ar-SA"/>
    </w:rPr>
  </w:style>
  <w:style w:type="paragraph" w:customStyle="1" w:styleId="108">
    <w:name w:val="Normal_71"/>
    <w:qFormat/>
    <w:uiPriority w:val="0"/>
    <w:rPr>
      <w:sz w:val="24"/>
      <w:szCs w:val="24"/>
      <w:lang w:val="ru-RU" w:eastAsia="ru-RU" w:bidi="ar-SA"/>
    </w:rPr>
  </w:style>
  <w:style w:type="paragraph" w:customStyle="1" w:styleId="109">
    <w:name w:val="Normal_72"/>
    <w:qFormat/>
    <w:uiPriority w:val="0"/>
    <w:rPr>
      <w:sz w:val="24"/>
      <w:szCs w:val="24"/>
      <w:lang w:val="ru-RU" w:eastAsia="ru-RU" w:bidi="ar-SA"/>
    </w:rPr>
  </w:style>
  <w:style w:type="paragraph" w:customStyle="1" w:styleId="110">
    <w:name w:val="Normal_73"/>
    <w:qFormat/>
    <w:uiPriority w:val="0"/>
    <w:rPr>
      <w:sz w:val="24"/>
      <w:szCs w:val="24"/>
      <w:lang w:val="ru-RU" w:eastAsia="ru-RU" w:bidi="ar-SA"/>
    </w:rPr>
  </w:style>
  <w:style w:type="paragraph" w:customStyle="1" w:styleId="111">
    <w:name w:val="Normal_74"/>
    <w:qFormat/>
    <w:uiPriority w:val="0"/>
    <w:rPr>
      <w:sz w:val="24"/>
      <w:szCs w:val="24"/>
      <w:lang w:val="ru-RU" w:eastAsia="ru-RU" w:bidi="ar-SA"/>
    </w:rPr>
  </w:style>
  <w:style w:type="paragraph" w:customStyle="1" w:styleId="112">
    <w:name w:val="Normal_75"/>
    <w:qFormat/>
    <w:uiPriority w:val="0"/>
    <w:rPr>
      <w:sz w:val="24"/>
      <w:szCs w:val="24"/>
      <w:lang w:val="ru-RU" w:eastAsia="ru-RU" w:bidi="ar-SA"/>
    </w:rPr>
  </w:style>
  <w:style w:type="paragraph" w:customStyle="1" w:styleId="113">
    <w:name w:val="Normal_76"/>
    <w:qFormat/>
    <w:uiPriority w:val="0"/>
    <w:rPr>
      <w:sz w:val="24"/>
      <w:szCs w:val="24"/>
      <w:lang w:val="ru-RU" w:eastAsia="ru-RU" w:bidi="ar-SA"/>
    </w:rPr>
  </w:style>
  <w:style w:type="paragraph" w:customStyle="1" w:styleId="114">
    <w:name w:val="Normal_77"/>
    <w:qFormat/>
    <w:uiPriority w:val="0"/>
    <w:rPr>
      <w:sz w:val="24"/>
      <w:szCs w:val="24"/>
      <w:lang w:val="ru-RU" w:eastAsia="ru-RU" w:bidi="ar-SA"/>
    </w:rPr>
  </w:style>
  <w:style w:type="paragraph" w:customStyle="1" w:styleId="115">
    <w:name w:val="Normal_78"/>
    <w:qFormat/>
    <w:uiPriority w:val="0"/>
    <w:rPr>
      <w:rFonts w:eastAsia="Calibri"/>
      <w:sz w:val="28"/>
      <w:lang w:val="ru-RU" w:eastAsia="ru-RU" w:bidi="ar-SA"/>
    </w:rPr>
  </w:style>
  <w:style w:type="paragraph" w:customStyle="1" w:styleId="116">
    <w:name w:val="Normal_79"/>
    <w:qFormat/>
    <w:uiPriority w:val="0"/>
    <w:rPr>
      <w:rFonts w:eastAsia="Calibri"/>
      <w:sz w:val="28"/>
      <w:lang w:val="ru-RU" w:eastAsia="ru-RU" w:bidi="ar-SA"/>
    </w:rPr>
  </w:style>
  <w:style w:type="table" w:customStyle="1" w:styleId="117">
    <w:name w:val="Table Grid_0"/>
    <w:basedOn w:val="5"/>
    <w:uiPriority w:val="59"/>
    <w:pPr>
      <w:spacing w:after="0" w:line="240" w:lineRule="auto"/>
    </w:pPr>
    <w:rPr>
      <w:rFonts w:eastAsia="Calibri" w:cs="Times New Roman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8">
    <w:name w:val="Normal_80"/>
    <w:qFormat/>
    <w:uiPriority w:val="0"/>
    <w:rPr>
      <w:rFonts w:eastAsia="Calibri"/>
      <w:sz w:val="28"/>
      <w:lang w:val="ru-RU" w:eastAsia="ru-RU" w:bidi="ar-SA"/>
    </w:rPr>
  </w:style>
  <w:style w:type="character" w:customStyle="1" w:styleId="119">
    <w:name w:val="Нижний колонтитул Знак"/>
    <w:basedOn w:val="4"/>
    <w:link w:val="7"/>
    <w:uiPriority w:val="99"/>
    <w:rPr>
      <w:sz w:val="24"/>
      <w:szCs w:val="24"/>
    </w:rPr>
  </w:style>
  <w:style w:type="character" w:customStyle="1" w:styleId="120">
    <w:name w:val="Основной текст Знак"/>
    <w:basedOn w:val="4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ЗАО "СР-ДРАГа"</Company>
  <Pages>2</Pages>
  <Words>455</Words>
  <Characters>2600</Characters>
  <Lines>21</Lines>
  <Paragraphs>6</Paragraphs>
  <TotalTime>0</TotalTime>
  <ScaleCrop>false</ScaleCrop>
  <LinksUpToDate>false</LinksUpToDate>
  <CharactersWithSpaces>3049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2019-09-07T03:33:00Z</dcterms:created>
  <dc:creator>vt</dc:creator>
  <cp:lastModifiedBy>edgar</cp:lastModifiedBy>
  <cp:lastPrinted>2019-09-07T03:04:00Z</cp:lastPrinted>
  <dcterms:modified xsi:type="dcterms:W3CDTF">2025-10-22T17:51:52Z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0496C125D1F5EE5A287CF968290E0389_42</vt:lpwstr>
  </property>
</Properties>
</file>